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0" w:leftChars="0" w:firstLine="720"/>
        <w:rPr>
          <w:b/>
        </w:rPr>
      </w:pPr>
      <w:r>
        <w:rPr>
          <w:rFonts w:ascii="Bookman Old Style" w:hAnsi="Bookman Old Style" w:cs="Arial"/>
          <w:sz w:val="20"/>
          <w:szCs w:val="20"/>
          <w:lang w:eastAsia="en-GB"/>
        </w:rPr>
        <w:drawing>
          <wp:inline distT="0" distB="0" distL="0" distR="0">
            <wp:extent cx="701675" cy="690880"/>
            <wp:effectExtent l="0" t="0" r="3175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6480" w:leftChars="0" w:firstLine="720"/>
        <w:rPr>
          <w:b/>
        </w:rPr>
      </w:pPr>
      <w:r>
        <w:rPr>
          <w:b/>
        </w:rPr>
        <w:t xml:space="preserve">             KEFRI/ENT/F/12</w:t>
      </w:r>
    </w:p>
    <w:p>
      <w:pPr>
        <w:ind w:left="6480" w:firstLine="720"/>
        <w:rPr>
          <w:b/>
        </w:rPr>
      </w:pPr>
    </w:p>
    <w:p>
      <w:pPr>
        <w:rPr>
          <w:b/>
        </w:rPr>
      </w:pPr>
      <w:r>
        <w:rPr>
          <w:b/>
        </w:rPr>
        <w:t>Monthly Seed sales form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295"/>
        <w:gridCol w:w="1870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295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1870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Wt sold (kg)</w:t>
            </w:r>
          </w:p>
        </w:tc>
        <w:tc>
          <w:tcPr>
            <w:tcW w:w="1870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Amt sold</w:t>
            </w:r>
          </w:p>
        </w:tc>
        <w:tc>
          <w:tcPr>
            <w:tcW w:w="1870" w:type="dxa"/>
          </w:tcPr>
          <w:p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Balance in store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360" w:lineRule="auto"/>
            </w:pPr>
          </w:p>
        </w:tc>
        <w:tc>
          <w:tcPr>
            <w:tcW w:w="3295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  <w:tc>
          <w:tcPr>
            <w:tcW w:w="1870" w:type="dxa"/>
          </w:tcPr>
          <w:p>
            <w:pPr>
              <w:spacing w:after="0" w:line="360" w:lineRule="auto"/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93"/>
    <w:rsid w:val="000C0D93"/>
    <w:rsid w:val="00732170"/>
    <w:rsid w:val="00A047FD"/>
    <w:rsid w:val="23A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179</Characters>
  <Lines>179</Lines>
  <Paragraphs>19</Paragraphs>
  <TotalTime>0</TotalTime>
  <ScaleCrop>false</ScaleCrop>
  <LinksUpToDate>false</LinksUpToDate>
  <CharactersWithSpaces>195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2023-11-20T10:37:00Z</dcterms:created>
  <dc:creator>user</dc:creator>
  <cp:lastModifiedBy>Ivy Shique</cp:lastModifiedBy>
  <dcterms:modified xsi:type="dcterms:W3CDTF">2024-03-22T10:54:00Z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1bf195a66085c0e3f9aed50884dc7b7739b5a52b2658cc8f1c67bdf1d24785b3</vt:lpwstr>
  </property>
  <property fmtid="{D5CDD505-2E9C-101B-9397-08002B2CF9AE}" pid="3" name="KSOProductBuildVer">
    <vt:lpwstr>2057-12.2.0.13489</vt:lpwstr>
  </property>
  <property fmtid="{D5CDD505-2E9C-101B-9397-08002B2CF9AE}" pid="4" name="ICV">
    <vt:lpwstr>7801FDB3D95C4C02A993E7B1426DD4CC_13</vt:lpwstr>
  </property>
</Properties>
</file>